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913D1" w14:textId="4F605A09" w:rsidR="00764648" w:rsidRPr="00306399" w:rsidRDefault="000B33E1" w:rsidP="00283EA8">
      <w:pPr>
        <w:rPr>
          <w:rFonts w:ascii="Arial" w:hAnsi="Arial" w:cs="Arial"/>
          <w:b/>
          <w:sz w:val="20"/>
          <w:szCs w:val="20"/>
        </w:rPr>
      </w:pPr>
      <w:bookmarkStart w:id="0" w:name="_Toc503523739"/>
      <w:proofErr w:type="gramStart"/>
      <w:r>
        <w:rPr>
          <w:b/>
          <w:color w:val="000000" w:themeColor="text1"/>
        </w:rPr>
        <w:t>klauzula</w:t>
      </w:r>
      <w:proofErr w:type="gramEnd"/>
      <w:r>
        <w:rPr>
          <w:b/>
          <w:color w:val="000000" w:themeColor="text1"/>
        </w:rPr>
        <w:t xml:space="preserve"> informacyjna zgodna</w:t>
      </w:r>
      <w:r w:rsidR="00764648" w:rsidRPr="002237F3">
        <w:rPr>
          <w:b/>
          <w:color w:val="000000" w:themeColor="text1"/>
        </w:rPr>
        <w:t xml:space="preserve"> z RODO</w:t>
      </w:r>
      <w:bookmarkEnd w:id="0"/>
      <w:r w:rsidR="006B1CFC">
        <w:rPr>
          <w:b/>
          <w:color w:val="000000" w:themeColor="text1"/>
        </w:rPr>
        <w:t xml:space="preserve"> – </w:t>
      </w:r>
      <w:proofErr w:type="spellStart"/>
      <w:r w:rsidR="00D2598E">
        <w:rPr>
          <w:b/>
          <w:color w:val="000000" w:themeColor="text1"/>
        </w:rPr>
        <w:t>ws</w:t>
      </w:r>
      <w:proofErr w:type="spellEnd"/>
      <w:r w:rsidR="00D2598E">
        <w:rPr>
          <w:b/>
          <w:color w:val="000000" w:themeColor="text1"/>
        </w:rPr>
        <w:t xml:space="preserve">. </w:t>
      </w:r>
      <w:r w:rsidR="00306399" w:rsidRPr="00306399">
        <w:rPr>
          <w:rFonts w:ascii="Arial" w:hAnsi="Arial" w:cs="Arial"/>
          <w:b/>
          <w:noProof/>
          <w:sz w:val="20"/>
          <w:szCs w:val="20"/>
        </w:rPr>
        <w:t>Przeprowadzenie postępowań o udzielenie zamówień na „Zakupy inwestycyjne w sieci Archiwów Państwowych. Dostawa skanera A1 wraz z komputerem i monitorem graficznym”, „Zakupy inwestycyjne w sieci Archiwów Państwowych. Zakup, wymiana i montaż windy oraz wykonanie dokumentacji projektowo-montażowej”, „Poprawa bezpieczeństwa przeciwpożarowego i ochrona zasobów Archiwum Państwowego w Przemyślu”.</w:t>
      </w:r>
      <w:r w:rsidR="00293EE1" w:rsidRPr="00306399">
        <w:rPr>
          <w:b/>
          <w:color w:val="000000" w:themeColor="text1"/>
          <w:sz w:val="20"/>
          <w:szCs w:val="20"/>
        </w:rPr>
        <w:t xml:space="preserve">, </w:t>
      </w:r>
      <w:proofErr w:type="gramStart"/>
      <w:r w:rsidR="005F6285" w:rsidRPr="00306399">
        <w:rPr>
          <w:b/>
          <w:color w:val="000000" w:themeColor="text1"/>
          <w:sz w:val="20"/>
          <w:szCs w:val="20"/>
        </w:rPr>
        <w:t>znak</w:t>
      </w:r>
      <w:proofErr w:type="gramEnd"/>
      <w:r w:rsidR="005F6285" w:rsidRPr="00306399">
        <w:rPr>
          <w:b/>
          <w:color w:val="000000" w:themeColor="text1"/>
          <w:sz w:val="20"/>
          <w:szCs w:val="20"/>
        </w:rPr>
        <w:t xml:space="preserve"> sprawy </w:t>
      </w:r>
      <w:r w:rsidR="000E7AE8" w:rsidRPr="00306399">
        <w:rPr>
          <w:b/>
          <w:color w:val="000000" w:themeColor="text1"/>
          <w:sz w:val="20"/>
          <w:szCs w:val="20"/>
        </w:rPr>
        <w:t>DAK.</w:t>
      </w:r>
      <w:r w:rsidR="001E32E0" w:rsidRPr="00306399">
        <w:rPr>
          <w:b/>
          <w:color w:val="000000" w:themeColor="text1"/>
          <w:sz w:val="20"/>
          <w:szCs w:val="20"/>
        </w:rPr>
        <w:t>26.</w:t>
      </w:r>
      <w:r w:rsidR="00293EE1" w:rsidRPr="00306399">
        <w:rPr>
          <w:b/>
          <w:color w:val="000000" w:themeColor="text1"/>
          <w:sz w:val="20"/>
          <w:szCs w:val="20"/>
        </w:rPr>
        <w:t>3</w:t>
      </w:r>
      <w:r w:rsidR="00306399" w:rsidRPr="00306399">
        <w:rPr>
          <w:b/>
          <w:color w:val="000000" w:themeColor="text1"/>
          <w:sz w:val="20"/>
          <w:szCs w:val="20"/>
        </w:rPr>
        <w:t>.2022</w:t>
      </w:r>
    </w:p>
    <w:p w14:paraId="5159E5CF" w14:textId="77777777" w:rsidR="00764648" w:rsidRPr="007426F2" w:rsidRDefault="00764648" w:rsidP="00764648">
      <w:pPr>
        <w:widowControl w:val="0"/>
        <w:autoSpaceDE w:val="0"/>
        <w:autoSpaceDN w:val="0"/>
        <w:adjustRightInd w:val="0"/>
        <w:spacing w:after="240" w:line="340" w:lineRule="atLeast"/>
        <w:ind w:left="360"/>
        <w:rPr>
          <w:rFonts w:ascii="Times" w:hAnsi="Times"/>
        </w:rPr>
      </w:pPr>
    </w:p>
    <w:p w14:paraId="00D2087A" w14:textId="7D096AFE" w:rsidR="00764648" w:rsidRPr="007426F2" w:rsidRDefault="00764648" w:rsidP="00764648">
      <w:pPr>
        <w:widowControl w:val="0"/>
        <w:autoSpaceDE w:val="0"/>
        <w:autoSpaceDN w:val="0"/>
        <w:adjustRightInd w:val="0"/>
        <w:spacing w:after="240" w:line="340" w:lineRule="atLeast"/>
        <w:ind w:left="360"/>
        <w:jc w:val="both"/>
        <w:rPr>
          <w:rFonts w:ascii="Times" w:hAnsi="Times"/>
        </w:rPr>
      </w:pPr>
      <w:r w:rsidRPr="007426F2">
        <w:rPr>
          <w:rFonts w:ascii="Times" w:hAnsi="Times" w:cstheme="minorBidi"/>
          <w:lang w:eastAsia="en-US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7426F2">
        <w:rPr>
          <w:rFonts w:ascii="Times" w:hAnsi="Times" w:cstheme="minorBidi"/>
          <w:lang w:eastAsia="en-US"/>
        </w:rPr>
        <w:t>Dz.Urz.UE.L</w:t>
      </w:r>
      <w:proofErr w:type="spellEnd"/>
      <w:r w:rsidRPr="007426F2">
        <w:rPr>
          <w:rFonts w:ascii="Times" w:hAnsi="Times" w:cstheme="minorBidi"/>
          <w:lang w:eastAsia="en-US"/>
        </w:rPr>
        <w:t xml:space="preserve"> Nr 119, str. 1), zwanego dalej „RODO” informuj</w:t>
      </w:r>
      <w:r w:rsidR="0042628B">
        <w:rPr>
          <w:rFonts w:ascii="Times" w:hAnsi="Times"/>
        </w:rPr>
        <w:t>ę</w:t>
      </w:r>
      <w:r>
        <w:rPr>
          <w:rFonts w:ascii="Times" w:hAnsi="Times"/>
        </w:rPr>
        <w:t xml:space="preserve"> </w:t>
      </w:r>
      <w:r w:rsidRPr="007426F2">
        <w:rPr>
          <w:rFonts w:ascii="Times" w:hAnsi="Times" w:cstheme="minorBidi"/>
          <w:lang w:eastAsia="en-US"/>
        </w:rPr>
        <w:t>, że:</w:t>
      </w:r>
    </w:p>
    <w:p w14:paraId="149BD9D5" w14:textId="688B7910" w:rsidR="00764648" w:rsidRPr="009C0FC5" w:rsidRDefault="00764648" w:rsidP="009C0FC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jc w:val="both"/>
      </w:pPr>
      <w:r w:rsidRPr="007426F2">
        <w:rPr>
          <w:rFonts w:ascii="Times" w:hAnsi="Times"/>
        </w:rPr>
        <w:t xml:space="preserve">Administratorem danych osobowych jest: </w:t>
      </w:r>
      <w:r w:rsidR="005B3D8A">
        <w:rPr>
          <w:rFonts w:ascii="Times" w:hAnsi="Times"/>
          <w:i/>
          <w:iCs/>
        </w:rPr>
        <w:t>Dyrektor Archiwum Państwowego w Przemyślu</w:t>
      </w:r>
      <w:r w:rsidRPr="007426F2">
        <w:rPr>
          <w:rFonts w:ascii="Times" w:hAnsi="Times"/>
          <w:i/>
          <w:iCs/>
        </w:rPr>
        <w:t xml:space="preserve"> </w:t>
      </w:r>
      <w:r w:rsidR="005B3D8A">
        <w:rPr>
          <w:rFonts w:ascii="Times" w:hAnsi="Times"/>
          <w:i/>
          <w:iCs/>
        </w:rPr>
        <w:t xml:space="preserve"> </w:t>
      </w:r>
      <w:r w:rsidRPr="009C0FC5">
        <w:t xml:space="preserve"> </w:t>
      </w:r>
    </w:p>
    <w:p w14:paraId="2BEEAB0B" w14:textId="22057385" w:rsidR="006B1CFC" w:rsidRPr="006B1CFC" w:rsidRDefault="006B1CFC" w:rsidP="006B1CF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jc w:val="both"/>
        <w:rPr>
          <w:rFonts w:ascii="Times" w:hAnsi="Times"/>
        </w:rPr>
      </w:pPr>
      <w:r w:rsidRPr="006B1CFC">
        <w:rPr>
          <w:rFonts w:ascii="Times" w:hAnsi="Times"/>
        </w:rPr>
        <w:t>Pani/Pana dane osobowe przetwarzane b</w:t>
      </w:r>
      <w:r>
        <w:rPr>
          <w:rFonts w:ascii="Times" w:hAnsi="Times"/>
        </w:rPr>
        <w:t>ę</w:t>
      </w:r>
      <w:r w:rsidRPr="006B1CFC">
        <w:rPr>
          <w:rFonts w:ascii="Times" w:hAnsi="Times"/>
        </w:rPr>
        <w:t>d</w:t>
      </w:r>
      <w:r>
        <w:rPr>
          <w:rFonts w:ascii="Times" w:hAnsi="Times"/>
        </w:rPr>
        <w:t xml:space="preserve">ą </w:t>
      </w:r>
      <w:r w:rsidRPr="006B1CFC">
        <w:rPr>
          <w:rFonts w:ascii="Times" w:hAnsi="Times"/>
        </w:rPr>
        <w:t>na podstawie art. 6 ust. 1 lit. b i c RODO w celu związanym z post</w:t>
      </w:r>
      <w:r>
        <w:rPr>
          <w:rFonts w:ascii="Times" w:hAnsi="Times"/>
        </w:rPr>
        <w:t>ę</w:t>
      </w:r>
      <w:r w:rsidRPr="006B1CFC">
        <w:rPr>
          <w:rFonts w:ascii="Times" w:hAnsi="Times"/>
        </w:rPr>
        <w:t>powaniem o udzielenie zam</w:t>
      </w:r>
      <w:r>
        <w:rPr>
          <w:rFonts w:ascii="Times" w:hAnsi="Times"/>
        </w:rPr>
        <w:t>ó</w:t>
      </w:r>
      <w:r w:rsidRPr="006B1CFC">
        <w:rPr>
          <w:rFonts w:ascii="Times" w:hAnsi="Times"/>
        </w:rPr>
        <w:t xml:space="preserve">wienia publicznego prowadzonym w procedurze zapytania ofertowego (art. 4 pkt 8 ustawy z dnia 29 stycznia 2004 r. Prawo zamówień́ publicznych (Dz. U. </w:t>
      </w:r>
      <w:proofErr w:type="gramStart"/>
      <w:r w:rsidRPr="006B1CFC">
        <w:rPr>
          <w:rFonts w:ascii="Times" w:hAnsi="Times"/>
        </w:rPr>
        <w:t>z</w:t>
      </w:r>
      <w:proofErr w:type="gramEnd"/>
      <w:r w:rsidRPr="006B1CFC">
        <w:rPr>
          <w:rFonts w:ascii="Times" w:hAnsi="Times"/>
        </w:rPr>
        <w:t xml:space="preserve"> 2017 r. poz. 1579 z </w:t>
      </w:r>
      <w:proofErr w:type="spellStart"/>
      <w:r w:rsidRPr="006B1CFC">
        <w:rPr>
          <w:rFonts w:ascii="Times" w:hAnsi="Times"/>
        </w:rPr>
        <w:t>późn</w:t>
      </w:r>
      <w:proofErr w:type="spellEnd"/>
      <w:r w:rsidRPr="006B1CFC">
        <w:rPr>
          <w:rFonts w:ascii="Times" w:hAnsi="Times"/>
        </w:rPr>
        <w:t xml:space="preserve">. </w:t>
      </w:r>
      <w:proofErr w:type="gramStart"/>
      <w:r w:rsidRPr="006B1CFC">
        <w:rPr>
          <w:rFonts w:ascii="Times" w:hAnsi="Times"/>
        </w:rPr>
        <w:t>zm</w:t>
      </w:r>
      <w:proofErr w:type="gramEnd"/>
      <w:r w:rsidRPr="006B1CFC">
        <w:rPr>
          <w:rFonts w:ascii="Times" w:hAnsi="Times"/>
        </w:rPr>
        <w:t xml:space="preserve">.), </w:t>
      </w:r>
    </w:p>
    <w:p w14:paraId="7E249E9B" w14:textId="0B4CB560" w:rsidR="006B1CFC" w:rsidRPr="006B1CFC" w:rsidRDefault="006B1CFC" w:rsidP="006B1CF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jc w:val="both"/>
        <w:rPr>
          <w:rFonts w:ascii="Times" w:hAnsi="Times"/>
        </w:rPr>
      </w:pPr>
      <w:r w:rsidRPr="006B1CFC">
        <w:rPr>
          <w:rFonts w:ascii="Times" w:hAnsi="Times"/>
        </w:rPr>
        <w:sym w:font="Symbol" w:char="F02D"/>
      </w:r>
      <w:r w:rsidRPr="006B1CFC">
        <w:rPr>
          <w:rFonts w:ascii="Times" w:hAnsi="Times"/>
        </w:rPr>
        <w:t xml:space="preserve">  Odbiorcami Pani/Pana danych osobowych będą̨ osoby lub podmioty, kt</w:t>
      </w:r>
      <w:r>
        <w:rPr>
          <w:rFonts w:ascii="Times" w:hAnsi="Times"/>
        </w:rPr>
        <w:t>ó</w:t>
      </w:r>
      <w:r w:rsidRPr="006B1CFC">
        <w:rPr>
          <w:rFonts w:ascii="Times" w:hAnsi="Times"/>
        </w:rPr>
        <w:t xml:space="preserve">rym udostępniona zostanie dokumentacja </w:t>
      </w:r>
      <w:proofErr w:type="spellStart"/>
      <w:r w:rsidRPr="006B1CFC">
        <w:rPr>
          <w:rFonts w:ascii="Times" w:hAnsi="Times"/>
        </w:rPr>
        <w:t>postępowania</w:t>
      </w:r>
      <w:proofErr w:type="spellEnd"/>
      <w:r w:rsidRPr="006B1CFC">
        <w:rPr>
          <w:rFonts w:ascii="Times" w:hAnsi="Times"/>
        </w:rPr>
        <w:t xml:space="preserve"> w oparciu o ustaw</w:t>
      </w:r>
      <w:r>
        <w:rPr>
          <w:rFonts w:ascii="Times" w:hAnsi="Times"/>
        </w:rPr>
        <w:t>ę</w:t>
      </w:r>
      <w:r w:rsidRPr="006B1CFC">
        <w:rPr>
          <w:rFonts w:ascii="Times" w:hAnsi="Times"/>
        </w:rPr>
        <w:t xml:space="preserve"> o dostę</w:t>
      </w:r>
      <w:r>
        <w:rPr>
          <w:rFonts w:ascii="Times" w:hAnsi="Times"/>
        </w:rPr>
        <w:t>p</w:t>
      </w:r>
      <w:r w:rsidRPr="006B1CFC">
        <w:rPr>
          <w:rFonts w:ascii="Times" w:hAnsi="Times"/>
        </w:rPr>
        <w:t xml:space="preserve">ie do informacji publicznej z dnia 26 września 2001 r. (Dz. U. </w:t>
      </w:r>
      <w:proofErr w:type="gramStart"/>
      <w:r w:rsidRPr="006B1CFC">
        <w:rPr>
          <w:rFonts w:ascii="Times" w:hAnsi="Times"/>
        </w:rPr>
        <w:t>z</w:t>
      </w:r>
      <w:proofErr w:type="gramEnd"/>
      <w:r w:rsidRPr="006B1CFC">
        <w:rPr>
          <w:rFonts w:ascii="Times" w:hAnsi="Times"/>
        </w:rPr>
        <w:t xml:space="preserve"> 2016 r. poz. 1764) oraz inne podmioty upoważnione na podstawie </w:t>
      </w:r>
      <w:proofErr w:type="spellStart"/>
      <w:r w:rsidRPr="006B1CFC">
        <w:rPr>
          <w:rFonts w:ascii="Times" w:hAnsi="Times"/>
        </w:rPr>
        <w:t>przepisów</w:t>
      </w:r>
      <w:proofErr w:type="spellEnd"/>
      <w:r w:rsidRPr="006B1CFC">
        <w:rPr>
          <w:rFonts w:ascii="Times" w:hAnsi="Times"/>
        </w:rPr>
        <w:t xml:space="preserve"> </w:t>
      </w:r>
      <w:proofErr w:type="spellStart"/>
      <w:r w:rsidRPr="006B1CFC">
        <w:rPr>
          <w:rFonts w:ascii="Times" w:hAnsi="Times"/>
        </w:rPr>
        <w:t>ogólnych</w:t>
      </w:r>
      <w:proofErr w:type="spellEnd"/>
      <w:r w:rsidRPr="006B1CFC">
        <w:rPr>
          <w:rFonts w:ascii="Times" w:hAnsi="Times"/>
        </w:rPr>
        <w:t xml:space="preserve">. </w:t>
      </w:r>
    </w:p>
    <w:p w14:paraId="5DE5A9CD" w14:textId="7800DAEC" w:rsidR="006B1CFC" w:rsidRPr="006B1CFC" w:rsidRDefault="006B1CFC" w:rsidP="006B1CF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jc w:val="both"/>
        <w:rPr>
          <w:rFonts w:ascii="Times" w:hAnsi="Times"/>
        </w:rPr>
      </w:pPr>
      <w:r w:rsidRPr="006B1CFC">
        <w:rPr>
          <w:rFonts w:ascii="Times" w:hAnsi="Times"/>
        </w:rPr>
        <w:sym w:font="Symbol" w:char="F02D"/>
      </w:r>
      <w:r w:rsidRPr="006B1CFC">
        <w:rPr>
          <w:rFonts w:ascii="Times" w:hAnsi="Times"/>
        </w:rPr>
        <w:t xml:space="preserve">  Pani/Pana dane osobowe będą̨ przetwarzane na podstawie </w:t>
      </w:r>
      <w:proofErr w:type="spellStart"/>
      <w:r w:rsidRPr="006B1CFC">
        <w:rPr>
          <w:rFonts w:ascii="Times" w:hAnsi="Times"/>
        </w:rPr>
        <w:t>przepisów</w:t>
      </w:r>
      <w:proofErr w:type="spellEnd"/>
      <w:r w:rsidRPr="006B1CFC">
        <w:rPr>
          <w:rFonts w:ascii="Times" w:hAnsi="Times"/>
        </w:rPr>
        <w:t xml:space="preserve"> prawa, przez okres niezbędny do realizacji celów przetwarzania, lecz nie krócej niż̇ okres wskazany w przepisach o archiwizacji. </w:t>
      </w:r>
    </w:p>
    <w:p w14:paraId="4EB0034D" w14:textId="276A7051" w:rsidR="006B1CFC" w:rsidRPr="006B1CFC" w:rsidRDefault="006B1CFC" w:rsidP="006B1CF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jc w:val="both"/>
        <w:rPr>
          <w:rFonts w:ascii="Times" w:hAnsi="Times"/>
        </w:rPr>
      </w:pPr>
      <w:r w:rsidRPr="006B1CFC">
        <w:rPr>
          <w:rFonts w:ascii="Times" w:hAnsi="Times"/>
        </w:rPr>
        <w:sym w:font="Symbol" w:char="F02D"/>
      </w:r>
      <w:r w:rsidRPr="006B1CFC">
        <w:rPr>
          <w:rFonts w:ascii="Times" w:hAnsi="Times"/>
        </w:rPr>
        <w:t xml:space="preserve">  W odniesieniu do Pani/Pana danych osobowych decyzje nie będą̨ podejmowane w </w:t>
      </w:r>
      <w:proofErr w:type="spellStart"/>
      <w:r w:rsidRPr="006B1CFC">
        <w:rPr>
          <w:rFonts w:ascii="Times" w:hAnsi="Times"/>
        </w:rPr>
        <w:t>sposób</w:t>
      </w:r>
      <w:proofErr w:type="spellEnd"/>
      <w:r w:rsidRPr="006B1CFC">
        <w:rPr>
          <w:rFonts w:ascii="Times" w:hAnsi="Times"/>
        </w:rPr>
        <w:t xml:space="preserve"> zautomatyzowany, stosownie do art. 22 RODO; </w:t>
      </w:r>
    </w:p>
    <w:p w14:paraId="1D50B5F4" w14:textId="77777777" w:rsidR="00914A3F" w:rsidRPr="006B1CFC" w:rsidRDefault="00764648" w:rsidP="006B1CF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jc w:val="both"/>
        <w:rPr>
          <w:rFonts w:ascii="Times" w:hAnsi="Times"/>
        </w:rPr>
      </w:pPr>
      <w:r w:rsidRPr="006B1CFC">
        <w:rPr>
          <w:rFonts w:ascii="Times" w:hAnsi="Times"/>
        </w:rPr>
        <w:t> </w:t>
      </w:r>
      <w:r w:rsidR="00914A3F" w:rsidRPr="006B1CFC">
        <w:rPr>
          <w:rFonts w:ascii="Times" w:hAnsi="Times"/>
        </w:rPr>
        <w:t>W związku z przetwarzaniem Pani/Pana danych osobowych przysługują Pani/Panu następujące uprawnienia:</w:t>
      </w:r>
    </w:p>
    <w:p w14:paraId="5F1D7081" w14:textId="77777777" w:rsidR="00914A3F" w:rsidRPr="00F23CA9" w:rsidRDefault="00914A3F" w:rsidP="00914A3F">
      <w:pPr>
        <w:numPr>
          <w:ilvl w:val="1"/>
          <w:numId w:val="6"/>
        </w:numPr>
        <w:ind w:left="425" w:hanging="357"/>
        <w:jc w:val="both"/>
        <w:rPr>
          <w:rFonts w:eastAsia="Times New Roman"/>
        </w:rPr>
      </w:pPr>
      <w:proofErr w:type="gramStart"/>
      <w:r w:rsidRPr="00F23CA9">
        <w:rPr>
          <w:rFonts w:eastAsia="Times New Roman"/>
        </w:rPr>
        <w:t>prawo</w:t>
      </w:r>
      <w:proofErr w:type="gramEnd"/>
      <w:r w:rsidRPr="00F23CA9">
        <w:rPr>
          <w:rFonts w:eastAsia="Times New Roman"/>
        </w:rPr>
        <w:t xml:space="preserve"> dostępu do danych osobowych, w tym prawo do uzyskania kopii tych danych;</w:t>
      </w:r>
    </w:p>
    <w:p w14:paraId="0771E4C6" w14:textId="4C12E374" w:rsidR="00914A3F" w:rsidRPr="00F23CA9" w:rsidRDefault="00914A3F" w:rsidP="00914A3F">
      <w:pPr>
        <w:numPr>
          <w:ilvl w:val="1"/>
          <w:numId w:val="6"/>
        </w:numPr>
        <w:ind w:left="425" w:hanging="357"/>
        <w:jc w:val="both"/>
        <w:rPr>
          <w:rFonts w:eastAsia="Times New Roman"/>
        </w:rPr>
      </w:pPr>
      <w:proofErr w:type="gramStart"/>
      <w:r w:rsidRPr="00F23CA9">
        <w:rPr>
          <w:rFonts w:eastAsia="Times New Roman"/>
        </w:rPr>
        <w:t>prawo</w:t>
      </w:r>
      <w:proofErr w:type="gramEnd"/>
      <w:r w:rsidRPr="00F23CA9">
        <w:rPr>
          <w:rFonts w:eastAsia="Times New Roman"/>
        </w:rPr>
        <w:t xml:space="preserve"> do żądania sprostowania</w:t>
      </w:r>
      <w:r>
        <w:rPr>
          <w:rFonts w:eastAsia="Times New Roman"/>
        </w:rPr>
        <w:t xml:space="preserve"> (poprawiania) danych osobowych,</w:t>
      </w:r>
    </w:p>
    <w:p w14:paraId="37624697" w14:textId="4859F50A" w:rsidR="00914A3F" w:rsidRPr="00F23CA9" w:rsidRDefault="00914A3F" w:rsidP="00914A3F">
      <w:pPr>
        <w:numPr>
          <w:ilvl w:val="1"/>
          <w:numId w:val="6"/>
        </w:numPr>
        <w:spacing w:before="100" w:beforeAutospacing="1" w:after="100" w:afterAutospacing="1"/>
        <w:ind w:left="426"/>
        <w:jc w:val="both"/>
        <w:rPr>
          <w:rFonts w:eastAsia="Times New Roman"/>
        </w:rPr>
      </w:pPr>
      <w:proofErr w:type="gramStart"/>
      <w:r w:rsidRPr="00F23CA9">
        <w:rPr>
          <w:rFonts w:eastAsia="Times New Roman"/>
        </w:rPr>
        <w:t>prawo</w:t>
      </w:r>
      <w:proofErr w:type="gramEnd"/>
      <w:r w:rsidRPr="00F23CA9">
        <w:rPr>
          <w:rFonts w:eastAsia="Times New Roman"/>
        </w:rPr>
        <w:t xml:space="preserve"> do żądania usunięcia danych osobowych (tzw.</w:t>
      </w:r>
      <w:r>
        <w:rPr>
          <w:rFonts w:eastAsia="Times New Roman"/>
        </w:rPr>
        <w:t xml:space="preserve"> prawo do bycia zapomnianym), </w:t>
      </w:r>
    </w:p>
    <w:p w14:paraId="07F6B4F2" w14:textId="0BACA87E" w:rsidR="00914A3F" w:rsidRPr="00F23CA9" w:rsidRDefault="00914A3F" w:rsidP="00914A3F">
      <w:pPr>
        <w:numPr>
          <w:ilvl w:val="1"/>
          <w:numId w:val="6"/>
        </w:numPr>
        <w:spacing w:before="100" w:beforeAutospacing="1" w:after="100" w:afterAutospacing="1"/>
        <w:ind w:left="426"/>
        <w:jc w:val="both"/>
        <w:rPr>
          <w:rFonts w:eastAsia="Times New Roman"/>
        </w:rPr>
      </w:pPr>
      <w:proofErr w:type="gramStart"/>
      <w:r w:rsidRPr="00F23CA9">
        <w:rPr>
          <w:rFonts w:eastAsia="Times New Roman"/>
        </w:rPr>
        <w:t>prawo</w:t>
      </w:r>
      <w:proofErr w:type="gramEnd"/>
      <w:r w:rsidRPr="00F23CA9">
        <w:rPr>
          <w:rFonts w:eastAsia="Times New Roman"/>
        </w:rPr>
        <w:t xml:space="preserve"> do żądania ograniczenia przetwarzania danych osobowych</w:t>
      </w:r>
      <w:r>
        <w:rPr>
          <w:rFonts w:eastAsia="Times New Roman"/>
        </w:rPr>
        <w:t>,</w:t>
      </w:r>
      <w:r w:rsidRPr="00F23CA9">
        <w:rPr>
          <w:rFonts w:eastAsia="Times New Roman"/>
        </w:rPr>
        <w:t xml:space="preserve"> </w:t>
      </w:r>
    </w:p>
    <w:p w14:paraId="39CB81D8" w14:textId="22537A42" w:rsidR="00914A3F" w:rsidRPr="00F23CA9" w:rsidRDefault="00914A3F" w:rsidP="00914A3F">
      <w:pPr>
        <w:numPr>
          <w:ilvl w:val="1"/>
          <w:numId w:val="6"/>
        </w:numPr>
        <w:spacing w:before="100" w:beforeAutospacing="1" w:after="100" w:afterAutospacing="1"/>
        <w:ind w:left="426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prawo</w:t>
      </w:r>
      <w:proofErr w:type="gramEnd"/>
      <w:r>
        <w:rPr>
          <w:rFonts w:eastAsia="Times New Roman"/>
        </w:rPr>
        <w:t xml:space="preserve"> do przenoszenia danych,</w:t>
      </w:r>
    </w:p>
    <w:p w14:paraId="187BC411" w14:textId="694282D3" w:rsidR="00914A3F" w:rsidRPr="00806BF7" w:rsidRDefault="00914A3F" w:rsidP="00914A3F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before="100" w:beforeAutospacing="1" w:after="240" w:afterAutospacing="1"/>
        <w:ind w:left="426"/>
        <w:jc w:val="both"/>
      </w:pPr>
      <w:proofErr w:type="gramStart"/>
      <w:r w:rsidRPr="00914A3F">
        <w:rPr>
          <w:rFonts w:eastAsia="Times New Roman"/>
        </w:rPr>
        <w:t>prawo</w:t>
      </w:r>
      <w:proofErr w:type="gramEnd"/>
      <w:r w:rsidRPr="00914A3F">
        <w:rPr>
          <w:rFonts w:eastAsia="Times New Roman"/>
        </w:rPr>
        <w:t xml:space="preserve"> sprze</w:t>
      </w:r>
      <w:r>
        <w:rPr>
          <w:rFonts w:eastAsia="Times New Roman"/>
        </w:rPr>
        <w:t>ciwu wobec przetwarzania danych,</w:t>
      </w:r>
    </w:p>
    <w:p w14:paraId="40F192C8" w14:textId="3EAE4DBF" w:rsidR="00A956BC" w:rsidRPr="00A956BC" w:rsidRDefault="00A956BC" w:rsidP="00A956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240" w:line="340" w:lineRule="atLeast"/>
        <w:jc w:val="both"/>
        <w:rPr>
          <w:rFonts w:eastAsia="Times New Roman"/>
        </w:rPr>
      </w:pPr>
      <w:r w:rsidRPr="00914A3F">
        <w:rPr>
          <w:rFonts w:eastAsia="Times New Roman"/>
        </w:rPr>
        <w:t>Podanie danych osobowych jest dobrowolne, ale niezbędne do realizacji wskazanych wyżej celów.</w:t>
      </w:r>
    </w:p>
    <w:p w14:paraId="7CA13338" w14:textId="785D1D6C" w:rsidR="00357E9A" w:rsidRPr="00914A3F" w:rsidRDefault="00357E9A" w:rsidP="00A956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240" w:line="340" w:lineRule="atLeast"/>
        <w:jc w:val="both"/>
        <w:rPr>
          <w:rFonts w:eastAsia="Times New Roman"/>
        </w:rPr>
      </w:pPr>
      <w:r w:rsidRPr="00914A3F">
        <w:rPr>
          <w:rFonts w:eastAsia="Times New Roman"/>
        </w:rPr>
        <w:t>Dane nie będą przekazywane poza Europejski Obszar Gospodarczy. Administrator jednocześnie informuje, że w celu ochrony danych przed ich utratą został</w:t>
      </w:r>
      <w:r w:rsidR="00A956BC">
        <w:rPr>
          <w:rFonts w:eastAsia="Times New Roman"/>
        </w:rPr>
        <w:t>y</w:t>
      </w:r>
      <w:r w:rsidRPr="00914A3F">
        <w:rPr>
          <w:rFonts w:eastAsia="Times New Roman"/>
        </w:rPr>
        <w:t xml:space="preserve"> </w:t>
      </w:r>
      <w:r w:rsidR="00914A3F" w:rsidRPr="00914A3F">
        <w:rPr>
          <w:rFonts w:eastAsia="Times New Roman"/>
        </w:rPr>
        <w:t>wdrożone odpowiednie procedury.</w:t>
      </w:r>
    </w:p>
    <w:p w14:paraId="47AF18B0" w14:textId="1DC45AB7" w:rsidR="0042628B" w:rsidRDefault="00914A3F" w:rsidP="003063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240" w:line="340" w:lineRule="atLeast"/>
        <w:jc w:val="both"/>
      </w:pPr>
      <w:r w:rsidRPr="00914A3F">
        <w:rPr>
          <w:rFonts w:eastAsia="Times New Roman"/>
        </w:rPr>
        <w:lastRenderedPageBreak/>
        <w:t>Przysługuje Panu/Pani prawo wniesienia skargi do Prezesa Urzędu Ochrony Danych Osobowych, gdy uzna Pan/Pani, iż przetwarzanie danych osobowych Pana/Pani dotyczących, narusza przepisy ogólnego rozporządzenia o ochronie danych osobowych z dnia 27 kwietnia 2016</w:t>
      </w:r>
      <w:r w:rsidRPr="00E607D0">
        <w:t xml:space="preserve"> r. </w:t>
      </w:r>
      <w:bookmarkStart w:id="1" w:name="_GoBack"/>
      <w:bookmarkEnd w:id="1"/>
    </w:p>
    <w:p w14:paraId="3E744397" w14:textId="2C28BB5D" w:rsidR="0042628B" w:rsidRDefault="0042628B" w:rsidP="0042628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240" w:line="340" w:lineRule="atLeast"/>
        <w:jc w:val="both"/>
        <w:rPr>
          <w:rFonts w:eastAsia="Times New Roman"/>
        </w:rPr>
      </w:pPr>
      <w:r w:rsidRPr="00426C04">
        <w:rPr>
          <w:rFonts w:eastAsia="Times New Roman"/>
        </w:rPr>
        <w:t>Jeśli ma Pani/Pan pytania dotyczące sposobu i zakresu przetwarzania Pani/Pana danych oso</w:t>
      </w:r>
      <w:r w:rsidRPr="00F23CA9">
        <w:rPr>
          <w:rFonts w:eastAsia="Times New Roman"/>
        </w:rPr>
        <w:t xml:space="preserve">bowych w zakresie działania </w:t>
      </w:r>
      <w:r w:rsidR="005B3D8A">
        <w:rPr>
          <w:rFonts w:ascii="Times" w:hAnsi="Times"/>
          <w:i/>
          <w:iCs/>
        </w:rPr>
        <w:t>Archiwum Państwowego w Przemyślu</w:t>
      </w:r>
      <w:r w:rsidRPr="00426C04">
        <w:rPr>
          <w:rFonts w:eastAsia="Times New Roman"/>
        </w:rPr>
        <w:t xml:space="preserve">, a także przysługujących Pani/Panu uprawnień, może </w:t>
      </w:r>
      <w:r w:rsidR="005B3D8A">
        <w:rPr>
          <w:rFonts w:eastAsia="Times New Roman"/>
        </w:rPr>
        <w:t>się Pani/Pan skontaktować się z </w:t>
      </w:r>
      <w:r w:rsidRPr="00426C04">
        <w:rPr>
          <w:rFonts w:eastAsia="Times New Roman"/>
        </w:rPr>
        <w:t>Inspektorem Och</w:t>
      </w:r>
      <w:r w:rsidR="005B3D8A">
        <w:rPr>
          <w:rFonts w:eastAsia="Times New Roman"/>
        </w:rPr>
        <w:t>rony Danych Osobowych za pomocą </w:t>
      </w:r>
      <w:r w:rsidRPr="00426C04">
        <w:rPr>
          <w:rFonts w:eastAsia="Times New Roman"/>
        </w:rPr>
        <w:t>adresu</w:t>
      </w:r>
      <w:r w:rsidRPr="00F23CA9">
        <w:rPr>
          <w:rFonts w:eastAsia="Times New Roman"/>
        </w:rPr>
        <w:t> </w:t>
      </w:r>
      <w:hyperlink r:id="rId5" w:history="1">
        <w:r w:rsidR="00306399" w:rsidRPr="00600A1A">
          <w:rPr>
            <w:rStyle w:val="Hipercze"/>
            <w:rFonts w:eastAsia="Times New Roman"/>
          </w:rPr>
          <w:t>iod@valven.pl</w:t>
        </w:r>
      </w:hyperlink>
    </w:p>
    <w:p w14:paraId="672F5872" w14:textId="77777777" w:rsidR="00306399" w:rsidRDefault="00306399" w:rsidP="00306399">
      <w:pPr>
        <w:pStyle w:val="Akapitzlist"/>
        <w:widowControl w:val="0"/>
        <w:autoSpaceDE w:val="0"/>
        <w:autoSpaceDN w:val="0"/>
        <w:adjustRightInd w:val="0"/>
        <w:spacing w:before="100" w:beforeAutospacing="1" w:after="240" w:line="340" w:lineRule="atLeast"/>
        <w:jc w:val="both"/>
        <w:rPr>
          <w:rFonts w:eastAsia="Times New Roman"/>
        </w:rPr>
      </w:pPr>
    </w:p>
    <w:p w14:paraId="2352E6FD" w14:textId="77777777" w:rsidR="0042628B" w:rsidRPr="00E607D0" w:rsidRDefault="0042628B" w:rsidP="00357E9A">
      <w:pPr>
        <w:pStyle w:val="Akapitzlist"/>
        <w:widowControl w:val="0"/>
        <w:autoSpaceDE w:val="0"/>
        <w:autoSpaceDN w:val="0"/>
        <w:adjustRightInd w:val="0"/>
        <w:spacing w:after="240" w:line="340" w:lineRule="atLeast"/>
        <w:ind w:left="1080"/>
        <w:jc w:val="both"/>
      </w:pPr>
    </w:p>
    <w:p w14:paraId="2DB2AD91" w14:textId="77777777" w:rsidR="00764648" w:rsidRPr="00B124EB" w:rsidRDefault="00764648" w:rsidP="00764648">
      <w:pPr>
        <w:pStyle w:val="Akapitzlist"/>
        <w:widowControl w:val="0"/>
        <w:autoSpaceDE w:val="0"/>
        <w:autoSpaceDN w:val="0"/>
        <w:adjustRightInd w:val="0"/>
        <w:spacing w:after="240" w:line="340" w:lineRule="atLeast"/>
        <w:ind w:left="1080"/>
      </w:pPr>
    </w:p>
    <w:p w14:paraId="3AB96366" w14:textId="77777777" w:rsidR="00A41845" w:rsidRDefault="00306399"/>
    <w:sectPr w:rsidR="00A41845" w:rsidSect="00791B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B53BC"/>
    <w:multiLevelType w:val="hybridMultilevel"/>
    <w:tmpl w:val="FD52C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90352"/>
    <w:multiLevelType w:val="multilevel"/>
    <w:tmpl w:val="1AB8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766A4E"/>
    <w:multiLevelType w:val="multilevel"/>
    <w:tmpl w:val="071AB044"/>
    <w:styleLink w:val="WWNum2"/>
    <w:lvl w:ilvl="0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2D647ED0"/>
    <w:multiLevelType w:val="multilevel"/>
    <w:tmpl w:val="ABD8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D41C51"/>
    <w:multiLevelType w:val="hybridMultilevel"/>
    <w:tmpl w:val="EDA45D0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314F07"/>
    <w:multiLevelType w:val="hybridMultilevel"/>
    <w:tmpl w:val="FD52C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E7721"/>
    <w:multiLevelType w:val="hybridMultilevel"/>
    <w:tmpl w:val="116E28F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1409E7"/>
    <w:multiLevelType w:val="hybridMultilevel"/>
    <w:tmpl w:val="386E387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48"/>
    <w:rsid w:val="00055DAC"/>
    <w:rsid w:val="00072B96"/>
    <w:rsid w:val="00081F43"/>
    <w:rsid w:val="000B33E1"/>
    <w:rsid w:val="000E7AE8"/>
    <w:rsid w:val="00155B0B"/>
    <w:rsid w:val="00161810"/>
    <w:rsid w:val="001D59C9"/>
    <w:rsid w:val="001E32E0"/>
    <w:rsid w:val="00243A4B"/>
    <w:rsid w:val="00283EA8"/>
    <w:rsid w:val="00284CF0"/>
    <w:rsid w:val="00293EE1"/>
    <w:rsid w:val="00306399"/>
    <w:rsid w:val="00357E9A"/>
    <w:rsid w:val="00381D70"/>
    <w:rsid w:val="003909DF"/>
    <w:rsid w:val="0042628B"/>
    <w:rsid w:val="00475BF2"/>
    <w:rsid w:val="005048FF"/>
    <w:rsid w:val="005374AA"/>
    <w:rsid w:val="0054405E"/>
    <w:rsid w:val="005B3D8A"/>
    <w:rsid w:val="005D0D36"/>
    <w:rsid w:val="005F4596"/>
    <w:rsid w:val="005F6285"/>
    <w:rsid w:val="006B1CFC"/>
    <w:rsid w:val="00741B00"/>
    <w:rsid w:val="00764648"/>
    <w:rsid w:val="00791B65"/>
    <w:rsid w:val="008060A0"/>
    <w:rsid w:val="00806BF7"/>
    <w:rsid w:val="00816543"/>
    <w:rsid w:val="00870B91"/>
    <w:rsid w:val="0090664D"/>
    <w:rsid w:val="00914A3F"/>
    <w:rsid w:val="009A2A7C"/>
    <w:rsid w:val="009C0FC5"/>
    <w:rsid w:val="009D0253"/>
    <w:rsid w:val="00A956BC"/>
    <w:rsid w:val="00A97CC7"/>
    <w:rsid w:val="00B95D2A"/>
    <w:rsid w:val="00BE7F72"/>
    <w:rsid w:val="00C0778C"/>
    <w:rsid w:val="00C174CE"/>
    <w:rsid w:val="00C3659D"/>
    <w:rsid w:val="00C476A5"/>
    <w:rsid w:val="00D03777"/>
    <w:rsid w:val="00D1425E"/>
    <w:rsid w:val="00D2598E"/>
    <w:rsid w:val="00D26D53"/>
    <w:rsid w:val="00EC7484"/>
    <w:rsid w:val="00F22DC9"/>
    <w:rsid w:val="00F42D64"/>
    <w:rsid w:val="00F951E9"/>
    <w:rsid w:val="00FB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74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648"/>
    <w:rPr>
      <w:rFonts w:ascii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4648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64648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qFormat/>
    <w:rsid w:val="00764648"/>
    <w:pPr>
      <w:ind w:left="720"/>
      <w:contextualSpacing/>
    </w:pPr>
    <w:rPr>
      <w:rFonts w:eastAsia="Calibri"/>
    </w:rPr>
  </w:style>
  <w:style w:type="numbering" w:customStyle="1" w:styleId="WWNum2">
    <w:name w:val="WWNum2"/>
    <w:basedOn w:val="Bezlisty"/>
    <w:rsid w:val="00357E9A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914A3F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381D70"/>
  </w:style>
  <w:style w:type="paragraph" w:styleId="NormalnyWeb">
    <w:name w:val="Normal (Web)"/>
    <w:basedOn w:val="Normalny"/>
    <w:uiPriority w:val="99"/>
    <w:semiHidden/>
    <w:unhideWhenUsed/>
    <w:rsid w:val="006B1CF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valv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2761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Wzór klauzuli informacyjnej zgodnej z RODO- strona inernetowa jednostki</vt:lpstr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Gawron</dc:creator>
  <cp:keywords/>
  <dc:description/>
  <cp:lastModifiedBy>Renata Kozioł</cp:lastModifiedBy>
  <cp:revision>3</cp:revision>
  <dcterms:created xsi:type="dcterms:W3CDTF">2022-03-23T07:03:00Z</dcterms:created>
  <dcterms:modified xsi:type="dcterms:W3CDTF">2022-03-23T07:05:00Z</dcterms:modified>
</cp:coreProperties>
</file>